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1D11F753" w14:textId="55086699" w:rsidR="00BB4037" w:rsidRPr="00BB4037" w:rsidRDefault="00BB4037" w:rsidP="0085249A">
            <w:pPr>
              <w:jc w:val="center"/>
              <w:rPr>
                <w:rFonts w:ascii="Arial" w:hAnsi="Arial" w:cs="Arial"/>
                <w:b/>
                <w:bCs/>
                <w:color w:val="000000"/>
                <w:sz w:val="40"/>
                <w:szCs w:val="40"/>
              </w:rPr>
            </w:pPr>
            <w:r w:rsidRPr="00BB4037">
              <w:rPr>
                <w:rFonts w:ascii="Arial" w:hAnsi="Arial" w:cs="Arial"/>
                <w:b/>
                <w:bCs/>
                <w:sz w:val="40"/>
                <w:szCs w:val="40"/>
              </w:rPr>
              <w:t>COR 190</w:t>
            </w:r>
            <w:r w:rsidR="008B4F3B">
              <w:rPr>
                <w:rFonts w:ascii="Arial" w:hAnsi="Arial" w:cs="Arial"/>
                <w:b/>
                <w:bCs/>
                <w:sz w:val="40"/>
                <w:szCs w:val="40"/>
              </w:rPr>
              <w:t>6</w:t>
            </w:r>
            <w:r w:rsidRPr="00BB4037">
              <w:rPr>
                <w:rFonts w:ascii="Arial" w:hAnsi="Arial" w:cs="Arial"/>
                <w:b/>
                <w:bCs/>
                <w:sz w:val="40"/>
                <w:szCs w:val="40"/>
              </w:rPr>
              <w:t xml:space="preserve"> –Illinois Core</w:t>
            </w:r>
          </w:p>
          <w:p w14:paraId="58A5BE22" w14:textId="62E414C7" w:rsidR="006C2B1E" w:rsidRPr="00BB4037" w:rsidRDefault="00BB4037" w:rsidP="0085249A">
            <w:pPr>
              <w:jc w:val="center"/>
              <w:rPr>
                <w:rFonts w:ascii="Arial" w:hAnsi="Arial" w:cs="Arial"/>
                <w:sz w:val="32"/>
                <w:szCs w:val="32"/>
              </w:rPr>
            </w:pPr>
            <w:r w:rsidRPr="00BB4037">
              <w:rPr>
                <w:rFonts w:ascii="Arial" w:hAnsi="Arial" w:cs="Arial"/>
                <w:color w:val="000000"/>
                <w:sz w:val="32"/>
                <w:szCs w:val="32"/>
              </w:rPr>
              <w:t>4</w:t>
            </w:r>
            <w:r w:rsidR="0085249A" w:rsidRPr="00BB4037">
              <w:rPr>
                <w:rFonts w:ascii="Arial" w:hAnsi="Arial" w:cs="Arial"/>
                <w:color w:val="000000"/>
                <w:sz w:val="32"/>
                <w:szCs w:val="32"/>
              </w:rPr>
              <w:t xml:space="preserve"> Hour </w:t>
            </w:r>
            <w:r w:rsidRPr="00BB4037">
              <w:rPr>
                <w:rFonts w:ascii="Arial" w:hAnsi="Arial" w:cs="Arial"/>
                <w:color w:val="000000"/>
                <w:sz w:val="32"/>
                <w:szCs w:val="32"/>
              </w:rPr>
              <w:t>Core Credit</w:t>
            </w:r>
          </w:p>
        </w:tc>
      </w:tr>
      <w:tr w:rsidR="000E3CE0" w:rsidRPr="00357D50" w14:paraId="5DE8B1F2" w14:textId="77777777" w:rsidTr="00405FB4">
        <w:trPr>
          <w:trHeight w:val="450"/>
        </w:trPr>
        <w:tc>
          <w:tcPr>
            <w:tcW w:w="6660" w:type="dxa"/>
            <w:gridSpan w:val="9"/>
          </w:tcPr>
          <w:p w14:paraId="76BE42F8" w14:textId="5CBF912D" w:rsidR="00F55C3E" w:rsidRPr="001B5448" w:rsidRDefault="00080F50" w:rsidP="00835807">
            <w:pPr>
              <w:rPr>
                <w:rFonts w:ascii="Arial" w:hAnsi="Arial" w:cs="Arial"/>
                <w:b/>
                <w:bCs/>
                <w:color w:val="26253C"/>
                <w:sz w:val="28"/>
                <w:szCs w:val="28"/>
              </w:rPr>
            </w:pPr>
            <w:r>
              <w:rPr>
                <w:rFonts w:ascii="Arial" w:hAnsi="Arial" w:cs="Arial"/>
                <w:b/>
                <w:bCs/>
                <w:color w:val="26253C"/>
                <w:sz w:val="28"/>
                <w:szCs w:val="28"/>
              </w:rPr>
              <w:t>December 13</w:t>
            </w:r>
            <w:r w:rsidRPr="00080F50">
              <w:rPr>
                <w:rFonts w:ascii="Arial" w:hAnsi="Arial" w:cs="Arial"/>
                <w:b/>
                <w:bCs/>
                <w:color w:val="26253C"/>
                <w:sz w:val="28"/>
                <w:szCs w:val="28"/>
                <w:vertAlign w:val="superscript"/>
              </w:rPr>
              <w:t>th</w:t>
            </w:r>
            <w:r>
              <w:rPr>
                <w:rFonts w:ascii="Arial" w:hAnsi="Arial" w:cs="Arial"/>
                <w:b/>
                <w:bCs/>
                <w:color w:val="26253C"/>
                <w:sz w:val="28"/>
                <w:szCs w:val="28"/>
              </w:rPr>
              <w:t>, 2022</w:t>
            </w:r>
          </w:p>
        </w:tc>
        <w:tc>
          <w:tcPr>
            <w:tcW w:w="4140" w:type="dxa"/>
            <w:gridSpan w:val="7"/>
          </w:tcPr>
          <w:p w14:paraId="7C1C1F46" w14:textId="13D782CD" w:rsidR="000E3CE0" w:rsidRPr="001B5448" w:rsidRDefault="00BB4037" w:rsidP="00D11464">
            <w:pPr>
              <w:rPr>
                <w:rFonts w:ascii="Arial" w:hAnsi="Arial" w:cs="Arial"/>
                <w:b/>
                <w:bCs/>
                <w:color w:val="26253C"/>
                <w:sz w:val="28"/>
                <w:szCs w:val="28"/>
              </w:rPr>
            </w:pPr>
            <w:r>
              <w:rPr>
                <w:rFonts w:ascii="Arial" w:hAnsi="Arial" w:cs="Arial"/>
                <w:b/>
                <w:bCs/>
                <w:color w:val="26253C"/>
                <w:sz w:val="28"/>
                <w:szCs w:val="28"/>
              </w:rPr>
              <w:t>8:30am -12:30pm</w:t>
            </w:r>
          </w:p>
        </w:tc>
      </w:tr>
      <w:tr w:rsidR="00300710" w:rsidRPr="00357D50" w14:paraId="673E6D2E" w14:textId="77777777" w:rsidTr="00405FB4">
        <w:trPr>
          <w:trHeight w:val="630"/>
        </w:trPr>
        <w:tc>
          <w:tcPr>
            <w:tcW w:w="6660" w:type="dxa"/>
            <w:gridSpan w:val="9"/>
          </w:tcPr>
          <w:p w14:paraId="66A45B9A" w14:textId="77777777" w:rsidR="00C30F68" w:rsidRDefault="001476BA" w:rsidP="00C2461F">
            <w:pPr>
              <w:rPr>
                <w:rFonts w:ascii="Arial" w:hAnsi="Arial" w:cs="Arial"/>
                <w:sz w:val="28"/>
                <w:szCs w:val="28"/>
              </w:rPr>
            </w:pPr>
            <w:r w:rsidRPr="00C301D3">
              <w:rPr>
                <w:rFonts w:ascii="Arial" w:hAnsi="Arial" w:cs="Arial"/>
                <w:sz w:val="28"/>
                <w:szCs w:val="28"/>
              </w:rPr>
              <w:t xml:space="preserve">Presented by:  </w:t>
            </w:r>
          </w:p>
          <w:p w14:paraId="6169ECF4" w14:textId="315A0CA8" w:rsidR="00C2461F" w:rsidRPr="00C301D3" w:rsidRDefault="00ED3979" w:rsidP="00C2461F">
            <w:pPr>
              <w:rPr>
                <w:rFonts w:ascii="Arial" w:hAnsi="Arial" w:cs="Arial"/>
                <w:sz w:val="28"/>
                <w:szCs w:val="28"/>
              </w:rPr>
            </w:pPr>
            <w:r w:rsidRPr="00C301D3">
              <w:rPr>
                <w:rFonts w:ascii="Arial" w:hAnsi="Arial" w:cs="Arial"/>
                <w:sz w:val="28"/>
                <w:szCs w:val="28"/>
              </w:rPr>
              <w:t xml:space="preserve">Three Rivers Association of REALTORS® </w:t>
            </w:r>
          </w:p>
          <w:p w14:paraId="48B8C9E2" w14:textId="3DF819CC" w:rsidR="00300710" w:rsidRPr="00C301D3" w:rsidRDefault="00300710" w:rsidP="00835807">
            <w:pPr>
              <w:rPr>
                <w:rFonts w:ascii="Arial" w:hAnsi="Arial" w:cs="Arial"/>
                <w:sz w:val="28"/>
                <w:szCs w:val="28"/>
              </w:rPr>
            </w:pPr>
          </w:p>
        </w:tc>
        <w:tc>
          <w:tcPr>
            <w:tcW w:w="4140" w:type="dxa"/>
            <w:gridSpan w:val="7"/>
          </w:tcPr>
          <w:p w14:paraId="7425BFDD" w14:textId="13B677BD" w:rsidR="00300710" w:rsidRPr="001A73F0" w:rsidRDefault="001476BA" w:rsidP="00D11464">
            <w:pPr>
              <w:rPr>
                <w:rFonts w:ascii="Arial" w:hAnsi="Arial" w:cs="Arial"/>
                <w:sz w:val="28"/>
                <w:szCs w:val="28"/>
              </w:rPr>
            </w:pPr>
            <w:r w:rsidRPr="001A73F0">
              <w:rPr>
                <w:rFonts w:ascii="Arial" w:hAnsi="Arial" w:cs="Arial"/>
                <w:sz w:val="28"/>
                <w:szCs w:val="28"/>
              </w:rPr>
              <w:t>Course #</w:t>
            </w:r>
            <w:r w:rsidR="0085249A" w:rsidRPr="008B4F3B">
              <w:rPr>
                <w:rFonts w:ascii="Arial" w:hAnsi="Arial" w:cs="Arial"/>
                <w:sz w:val="28"/>
                <w:szCs w:val="28"/>
              </w:rPr>
              <w:t xml:space="preserve"> </w:t>
            </w:r>
            <w:r w:rsidR="008B4F3B" w:rsidRPr="008B4F3B">
              <w:rPr>
                <w:rFonts w:ascii="Arial" w:hAnsi="Arial" w:cs="Arial"/>
                <w:color w:val="000000"/>
                <w:sz w:val="28"/>
                <w:szCs w:val="28"/>
              </w:rPr>
              <w:t>564003753</w:t>
            </w:r>
          </w:p>
        </w:tc>
      </w:tr>
      <w:tr w:rsidR="001476BA" w:rsidRPr="00357D50" w14:paraId="7CDC3C91" w14:textId="77777777" w:rsidTr="00405FB4">
        <w:trPr>
          <w:trHeight w:val="405"/>
        </w:trPr>
        <w:tc>
          <w:tcPr>
            <w:tcW w:w="6660" w:type="dxa"/>
            <w:gridSpan w:val="9"/>
            <w:vMerge w:val="restart"/>
          </w:tcPr>
          <w:p w14:paraId="4DEF7B1E" w14:textId="60B74C91" w:rsidR="001476BA" w:rsidRPr="005D6B0F" w:rsidRDefault="001476BA" w:rsidP="003D0D52">
            <w:pPr>
              <w:rPr>
                <w:rFonts w:ascii="Skeena Display" w:hAnsi="Skeena Display" w:cs="Arial"/>
                <w:b/>
                <w:bCs/>
                <w:sz w:val="28"/>
                <w:szCs w:val="28"/>
              </w:rPr>
            </w:pPr>
            <w:r w:rsidRPr="005D6B0F">
              <w:rPr>
                <w:rFonts w:ascii="Skeena Display" w:hAnsi="Skeena Display" w:cs="Arial"/>
                <w:b/>
                <w:bCs/>
                <w:sz w:val="28"/>
                <w:szCs w:val="28"/>
              </w:rPr>
              <w:t>Course Description</w:t>
            </w:r>
            <w:r w:rsidR="003D0D52" w:rsidRPr="005D6B0F">
              <w:rPr>
                <w:rFonts w:ascii="Skeena Display" w:hAnsi="Skeena Display" w:cs="Arial"/>
                <w:b/>
                <w:bCs/>
                <w:sz w:val="28"/>
                <w:szCs w:val="28"/>
              </w:rPr>
              <w:t>:</w:t>
            </w:r>
          </w:p>
          <w:p w14:paraId="0075B93D" w14:textId="40446F76" w:rsidR="001476BA" w:rsidRPr="001A73F0" w:rsidRDefault="003B7126" w:rsidP="003D0D52">
            <w:pPr>
              <w:rPr>
                <w:rFonts w:ascii="Arial" w:hAnsi="Arial" w:cs="Arial"/>
                <w:sz w:val="28"/>
                <w:szCs w:val="28"/>
              </w:rPr>
            </w:pPr>
            <w:r>
              <w:rPr>
                <w:color w:val="000000"/>
                <w:sz w:val="27"/>
                <w:szCs w:val="27"/>
              </w:rPr>
              <w:t xml:space="preserve">In the best interests of protecting the public that licensees serve, the CORE Education curriculum is designed to address License Law, Agency duties, Fair Housing Laws, Advertising issues, and Escrow obligations, along with changes and trends in the </w:t>
            </w:r>
            <w:proofErr w:type="gramStart"/>
            <w:r>
              <w:rPr>
                <w:color w:val="000000"/>
                <w:sz w:val="27"/>
                <w:szCs w:val="27"/>
              </w:rPr>
              <w:t>Industry</w:t>
            </w:r>
            <w:proofErr w:type="gramEnd"/>
            <w:r>
              <w:rPr>
                <w:color w:val="000000"/>
                <w:sz w:val="27"/>
                <w:szCs w:val="27"/>
              </w:rPr>
              <w:t>. Subject areas are aimed at preventing violations to the Real Estate License Act. Through case studies, polling questions and discussions, students will recognize risk management procedures as well as best practices for successful client experiences.</w:t>
            </w:r>
          </w:p>
        </w:tc>
        <w:tc>
          <w:tcPr>
            <w:tcW w:w="4140" w:type="dxa"/>
            <w:gridSpan w:val="7"/>
          </w:tcPr>
          <w:p w14:paraId="3F500BAA" w14:textId="146B2AD0"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080F50">
              <w:rPr>
                <w:rFonts w:ascii="Arial" w:hAnsi="Arial" w:cs="Arial"/>
                <w:sz w:val="28"/>
                <w:szCs w:val="28"/>
              </w:rPr>
              <w:t>Chris Read</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BDD0" w14:textId="77777777" w:rsidR="003A7D01" w:rsidRDefault="003A7D01" w:rsidP="00D87DB3">
      <w:pPr>
        <w:spacing w:after="0" w:line="240" w:lineRule="auto"/>
      </w:pPr>
      <w:r>
        <w:separator/>
      </w:r>
    </w:p>
  </w:endnote>
  <w:endnote w:type="continuationSeparator" w:id="0">
    <w:p w14:paraId="07168FED" w14:textId="77777777" w:rsidR="003A7D01" w:rsidRDefault="003A7D01"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E5F0" w14:textId="77777777" w:rsidR="003A7D01" w:rsidRDefault="003A7D01" w:rsidP="00D87DB3">
      <w:pPr>
        <w:spacing w:after="0" w:line="240" w:lineRule="auto"/>
      </w:pPr>
      <w:r>
        <w:separator/>
      </w:r>
    </w:p>
  </w:footnote>
  <w:footnote w:type="continuationSeparator" w:id="0">
    <w:p w14:paraId="1BF5EF5A" w14:textId="77777777" w:rsidR="003A7D01" w:rsidRDefault="003A7D01"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0F50"/>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A73F0"/>
    <w:rsid w:val="001B4DAB"/>
    <w:rsid w:val="001B5448"/>
    <w:rsid w:val="001B72EA"/>
    <w:rsid w:val="001C10A3"/>
    <w:rsid w:val="001C7C1F"/>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A7D01"/>
    <w:rsid w:val="003B7126"/>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74B4"/>
    <w:rsid w:val="006479AC"/>
    <w:rsid w:val="00653017"/>
    <w:rsid w:val="00672637"/>
    <w:rsid w:val="00676217"/>
    <w:rsid w:val="00682D9D"/>
    <w:rsid w:val="006917D4"/>
    <w:rsid w:val="006A3FAA"/>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931D5"/>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875EA"/>
    <w:rsid w:val="008931D7"/>
    <w:rsid w:val="008B11D7"/>
    <w:rsid w:val="008B305F"/>
    <w:rsid w:val="008B4F3B"/>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31C2"/>
    <w:rsid w:val="00991D74"/>
    <w:rsid w:val="009A4A87"/>
    <w:rsid w:val="009A64C4"/>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732E"/>
    <w:rsid w:val="00BD77FF"/>
    <w:rsid w:val="00BF1D76"/>
    <w:rsid w:val="00C2461F"/>
    <w:rsid w:val="00C25E62"/>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01E8D"/>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F9DCBE4F-EFD1-4B31-8A12-CB93D1175739}"/>
</file>

<file path=customXml/itemProps3.xml><?xml version="1.0" encoding="utf-8"?>
<ds:datastoreItem xmlns:ds="http://schemas.openxmlformats.org/officeDocument/2006/customXml" ds:itemID="{03B281EA-3EFB-46D8-92FD-8FD30FE75261}"/>
</file>

<file path=customXml/itemProps4.xml><?xml version="1.0" encoding="utf-8"?>
<ds:datastoreItem xmlns:ds="http://schemas.openxmlformats.org/officeDocument/2006/customXml" ds:itemID="{404F0623-3C6B-42A3-ADF6-D48F6F98F8EA}"/>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2022-08-30T18:01:00Z</dcterms:created>
  <dcterms:modified xsi:type="dcterms:W3CDTF">2022-08-30T18:01:00Z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